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55" w:rsidRDefault="00A64236" w:rsidP="00F053C9">
      <w:pPr>
        <w:spacing w:before="120" w:after="120"/>
        <w:ind w:firstLine="720"/>
        <w:jc w:val="center"/>
        <w:rPr>
          <w:rFonts w:cs="Times New Roman"/>
          <w:b/>
          <w:szCs w:val="28"/>
        </w:rPr>
      </w:pPr>
      <w:r>
        <w:rPr>
          <w:rFonts w:cs="Times New Roman"/>
          <w:b/>
          <w:szCs w:val="28"/>
        </w:rPr>
        <w:t>Huyện Ngọc Lặc t</w:t>
      </w:r>
      <w:bookmarkStart w:id="0" w:name="_GoBack"/>
      <w:bookmarkEnd w:id="0"/>
      <w:r w:rsidR="00F053C9" w:rsidRPr="00F053C9">
        <w:rPr>
          <w:rFonts w:cs="Times New Roman"/>
          <w:b/>
          <w:szCs w:val="28"/>
        </w:rPr>
        <w:t>ăng cường công tác phòng cháy, chữa cháy mùa hanh khô, bảo vệ Tết Nguyên đán và dịp Lễ hội đầu năm 2025</w:t>
      </w:r>
    </w:p>
    <w:p w:rsidR="00F053C9" w:rsidRPr="00F053C9" w:rsidRDefault="00F053C9" w:rsidP="00F053C9">
      <w:pPr>
        <w:spacing w:before="120" w:after="120"/>
        <w:ind w:firstLine="720"/>
        <w:jc w:val="center"/>
        <w:rPr>
          <w:rFonts w:cs="Times New Roman"/>
          <w:b/>
          <w:szCs w:val="28"/>
        </w:rPr>
      </w:pPr>
    </w:p>
    <w:p w:rsidR="00F053C9" w:rsidRPr="00F053C9" w:rsidRDefault="00F053C9" w:rsidP="00F053C9">
      <w:pPr>
        <w:spacing w:before="120" w:after="120"/>
        <w:ind w:firstLine="720"/>
        <w:jc w:val="both"/>
        <w:rPr>
          <w:rFonts w:cs="Times New Roman"/>
          <w:color w:val="000000"/>
          <w:szCs w:val="28"/>
          <w:shd w:val="clear" w:color="auto" w:fill="FFFFFF"/>
        </w:rPr>
      </w:pPr>
      <w:r w:rsidRPr="00F053C9">
        <w:rPr>
          <w:rFonts w:cs="Times New Roman"/>
          <w:color w:val="000000"/>
          <w:szCs w:val="28"/>
          <w:shd w:val="clear" w:color="auto" w:fill="FFFFFF"/>
        </w:rPr>
        <w:t>Trong thời điểm mùa hanh khô, giáp Tết Nguyên đán Ất Tỵ và các Lễ hội đầu năm 2025, các hoạt động mua sắm hàng hoá, thắp hương thờ cúng, đốt vàng mã; sử dụng gas, điện, nhiên liệu trong sinh hoạt của người dân gia tăng. Cùng với đó, việc được sử dụng pháo hoa của người dân đêm giao thừa sẽ tiềm ẩn nhiều nguy cơ cháy, nổ khi người dân lơ là, thiếu ý thức trong công tác phòng cháy, chữa cháy (PCCC), không chú trọng các biện pháp đảm bảo an toàn PCCC tại nơi làm việc, nơi sản xuất kinh doanh, bảo quản hàng hoá nhu yếu phẩm. Thời điểm này cũng là dịp diễn ra nhiều sự kiện chính trị, văn hoá chào đón năm mới và tổ chức nhiều hoạt động lễ hội đầu năm 2025.</w:t>
      </w:r>
    </w:p>
    <w:p w:rsidR="00F053C9" w:rsidRPr="00F053C9" w:rsidRDefault="00F053C9" w:rsidP="00F053C9">
      <w:pPr>
        <w:pStyle w:val="NormalWeb"/>
        <w:shd w:val="clear" w:color="auto" w:fill="FFFFFF"/>
        <w:spacing w:before="120" w:beforeAutospacing="0" w:after="120" w:afterAutospacing="0" w:line="345" w:lineRule="atLeast"/>
        <w:ind w:firstLine="720"/>
        <w:jc w:val="both"/>
        <w:rPr>
          <w:color w:val="000000"/>
          <w:sz w:val="28"/>
          <w:szCs w:val="28"/>
        </w:rPr>
      </w:pPr>
      <w:r w:rsidRPr="00F053C9">
        <w:rPr>
          <w:color w:val="000000"/>
          <w:sz w:val="28"/>
          <w:szCs w:val="28"/>
        </w:rPr>
        <w:t>Trước yêu cầu nhiệm vụ chính trị đảm bảo công tác an ninh, bảo vệ an toàn tuyệt đối các sự kiện chính trị và các công trình trọng điểm trên địa bàn huyện, phục vụ Nhân dân vui xuân đón tết an toàn, lành mạnh. Ngày 16/12/2024, Công an huyện Ngọc Lặc đã xây dựng kế hoạch về bảo đảm an toàn phòng cháy, chữa cháy và cứu nạn, cứu hộ trong mùa hanh khô và dịp Tết Nguyên đán Ất Tỵ, Lễ hội đầu năm 2025.</w:t>
      </w:r>
    </w:p>
    <w:p w:rsidR="00F053C9" w:rsidRPr="00F053C9" w:rsidRDefault="00F053C9" w:rsidP="00F053C9">
      <w:pPr>
        <w:pStyle w:val="NormalWeb"/>
        <w:shd w:val="clear" w:color="auto" w:fill="FFFFFF"/>
        <w:spacing w:before="120" w:beforeAutospacing="0" w:after="120" w:afterAutospacing="0" w:line="345" w:lineRule="atLeast"/>
        <w:ind w:firstLine="720"/>
        <w:jc w:val="both"/>
        <w:rPr>
          <w:color w:val="000000"/>
          <w:sz w:val="28"/>
          <w:szCs w:val="28"/>
        </w:rPr>
      </w:pPr>
      <w:r w:rsidRPr="00F053C9">
        <w:rPr>
          <w:color w:val="000000"/>
          <w:sz w:val="28"/>
          <w:szCs w:val="28"/>
        </w:rPr>
        <w:t>Đẩy mạnh hoạt động tuyên truyền, xây dựng phong trào Toàn dân PCCC và CNCH trên địa bàn huyện bằng nhiều phương pháp, biện pháp, cách tiếp cận hiệu quả đến doanh nghiệp, người dân; trong đó tập trung các hoạt động tuyên truyền, phổ biến kiến thức, kỹ năng PCCC và thoát nạn cho cán bộ, công nhân viên, người lao động, trẻ, em, học sinh, và người dân trên địa bàn huyện. Tổ chức rà soát, kiểm tra an toàn về PCCC và CNCH tại các khu dân cư, cơ sở tập trung đông người, cơ sở có nguy cơ cháy nổ cao và cơ sở thuộc diện phải thành lập Đội PCCC chuyên ngành; qua kiểm tra, kịp thời phát hiện, kiến nghị người đứng đầu cơ quan, tổ chức, cơ sở khắc phục các tồn tại, hạn chế về PCCC và CNCH; ký cam kết đảm bảo an toàn PCCC và CNCH dịp trước, trong và sau Tết Nguyên đán 2025, tuyệt đối không để xảy ra cháy lớn, cháy gây thiệt hại nghiêm trọng về người và tài sản.</w:t>
      </w:r>
    </w:p>
    <w:p w:rsidR="00F053C9" w:rsidRPr="00F053C9" w:rsidRDefault="00F053C9" w:rsidP="00F053C9">
      <w:pPr>
        <w:pStyle w:val="NormalWeb"/>
        <w:shd w:val="clear" w:color="auto" w:fill="FFFFFF"/>
        <w:spacing w:before="120" w:beforeAutospacing="0" w:after="120" w:afterAutospacing="0" w:line="345" w:lineRule="atLeast"/>
        <w:ind w:firstLine="720"/>
        <w:jc w:val="both"/>
        <w:rPr>
          <w:color w:val="000000"/>
          <w:sz w:val="28"/>
          <w:szCs w:val="28"/>
        </w:rPr>
      </w:pPr>
      <w:r w:rsidRPr="00F053C9">
        <w:rPr>
          <w:color w:val="000000"/>
          <w:sz w:val="28"/>
          <w:szCs w:val="28"/>
        </w:rPr>
        <w:t>Trong thời gian trước Tết Nguyên đán, Công an huyện đã tăng cường công tác tuyên truyền trực tiếp đến các hộ tiểu thương tại các chợ. Nhờ làm tốt công tác tuyên truyền, đến nay các hộ tiểu thương tại các chợ đã nhận thức rõ tầm quan trọng của công tác phòng cháy và nghiêm chỉnh chấp hành.</w:t>
      </w:r>
    </w:p>
    <w:p w:rsidR="00F053C9" w:rsidRPr="00F053C9" w:rsidRDefault="00F053C9" w:rsidP="00F053C9">
      <w:pPr>
        <w:pStyle w:val="NormalWeb"/>
        <w:shd w:val="clear" w:color="auto" w:fill="FFFFFF"/>
        <w:spacing w:before="120" w:beforeAutospacing="0" w:after="120" w:afterAutospacing="0" w:line="345" w:lineRule="atLeast"/>
        <w:ind w:firstLine="720"/>
        <w:jc w:val="both"/>
        <w:rPr>
          <w:color w:val="000000"/>
          <w:sz w:val="28"/>
          <w:szCs w:val="28"/>
        </w:rPr>
      </w:pPr>
      <w:r w:rsidRPr="00F053C9">
        <w:rPr>
          <w:color w:val="000000"/>
          <w:sz w:val="28"/>
          <w:szCs w:val="28"/>
        </w:rPr>
        <w:t xml:space="preserve">Ủy ban nhân dân các xã, thị trấn trên địa bàn duy trì hoạt động hiệu quả của các đội dân phòng; nhân rộng mô hình “Tổ liên gia an toàn PCCC” và “Điểm chữa </w:t>
      </w:r>
      <w:r w:rsidRPr="00F053C9">
        <w:rPr>
          <w:color w:val="000000"/>
          <w:sz w:val="28"/>
          <w:szCs w:val="28"/>
        </w:rPr>
        <w:lastRenderedPageBreak/>
        <w:t>cháy công cộng”; tiếp tục vận động các nhà ở hộ gia đình kết hợp sản xuất, kinh doanh mở lối thoát nạn thứ 2; tuyên truyền, khuyến khích quần chúng Nhân dân cài đặt và sử dụng ứng dụng “Báo cháy 114”; đồng thời đẩy mạnh tuyên truyền về PCCC trên hệ thống loa phát thanh địa phương và các phương tiện truyền thông lưu động tại các khu vực trung tâm của xã, thị trấn.</w:t>
      </w:r>
    </w:p>
    <w:p w:rsidR="00F053C9" w:rsidRPr="00F053C9" w:rsidRDefault="00F053C9" w:rsidP="00F053C9">
      <w:pPr>
        <w:spacing w:before="120" w:after="120"/>
        <w:ind w:firstLine="720"/>
        <w:jc w:val="both"/>
        <w:rPr>
          <w:rFonts w:cs="Times New Roman"/>
          <w:szCs w:val="28"/>
        </w:rPr>
      </w:pPr>
      <w:r w:rsidRPr="00F053C9">
        <w:rPr>
          <w:rFonts w:cs="Times New Roman"/>
          <w:color w:val="000000"/>
          <w:szCs w:val="28"/>
          <w:shd w:val="clear" w:color="auto" w:fill="FFFFFF"/>
        </w:rPr>
        <w:t>Tăng cường công tác kiểm tra an toàn phòng cháy, chữa cháy và cứu nạn, cứu hộ dịp Tết Nguyên đán Ất Tỵ và Lễ hội đầu năm 2025 đối với các cơ sở tập trung đông người như: Nhà trọ, nhà ở tập thể; chợ, siêu thị, trung tâm thương mại, cơ sở kinh doanh dịch vụ karaoke; Cơ sở có nguy cơ cháy, nổ cao và các cơ sở thuộc diện phải thành lập Đội PCCC chuyên ngành; Công trình xây dựng đang trong quá trình thi công. Khu dân cư, nhà ở để kết hợp sản xuất kinh doanh có nguy cơ cháy, nổ cao; Các địa điểm tổ chức Lễ hội đầu năm.</w:t>
      </w:r>
    </w:p>
    <w:sectPr w:rsidR="00F053C9" w:rsidRPr="00F053C9" w:rsidSect="00F053C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C9"/>
    <w:rsid w:val="00496755"/>
    <w:rsid w:val="00A64236"/>
    <w:rsid w:val="00F0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C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C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1199">
      <w:bodyDiv w:val="1"/>
      <w:marLeft w:val="0"/>
      <w:marRight w:val="0"/>
      <w:marTop w:val="0"/>
      <w:marBottom w:val="0"/>
      <w:divBdr>
        <w:top w:val="none" w:sz="0" w:space="0" w:color="auto"/>
        <w:left w:val="none" w:sz="0" w:space="0" w:color="auto"/>
        <w:bottom w:val="none" w:sz="0" w:space="0" w:color="auto"/>
        <w:right w:val="none" w:sz="0" w:space="0" w:color="auto"/>
      </w:divBdr>
    </w:div>
    <w:div w:id="15304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2025-01-22T02:26:00Z</dcterms:created>
  <dcterms:modified xsi:type="dcterms:W3CDTF">2025-01-22T02:29:00Z</dcterms:modified>
</cp:coreProperties>
</file>